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00" w:rsidRPr="0082656A" w:rsidRDefault="001B5735" w:rsidP="00385E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180303" cy="16535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A_FULLCOLO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346" cy="16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br/>
      </w:r>
      <w:r w:rsidRPr="0082656A">
        <w:rPr>
          <w:rFonts w:ascii="Times New Roman" w:hAnsi="Times New Roman" w:cs="Times New Roman"/>
          <w:b/>
          <w:sz w:val="36"/>
          <w:szCs w:val="36"/>
        </w:rPr>
        <w:t>2016/2017 SUSTAINING LAW FIRMS</w:t>
      </w:r>
      <w:r w:rsidR="001A5358" w:rsidRPr="0082656A">
        <w:rPr>
          <w:rFonts w:ascii="Times New Roman" w:hAnsi="Times New Roman" w:cs="Times New Roman"/>
          <w:b/>
          <w:sz w:val="36"/>
          <w:szCs w:val="36"/>
        </w:rPr>
        <w:br/>
      </w:r>
      <w:r w:rsidR="001A5358" w:rsidRPr="0082656A">
        <w:rPr>
          <w:rFonts w:ascii="Times New Roman" w:hAnsi="Times New Roman" w:cs="Times New Roman"/>
          <w:i/>
          <w:sz w:val="36"/>
          <w:szCs w:val="36"/>
        </w:rPr>
        <w:t>Thanks for your support!</w:t>
      </w:r>
    </w:p>
    <w:p w:rsidR="001A5358" w:rsidRPr="004E1A33" w:rsidRDefault="001A5358" w:rsidP="00385EB6">
      <w:pPr>
        <w:spacing w:after="0" w:line="240" w:lineRule="auto"/>
        <w:rPr>
          <w:sz w:val="28"/>
          <w:szCs w:val="28"/>
        </w:rPr>
      </w:pPr>
    </w:p>
    <w:p w:rsidR="00E631E1" w:rsidRPr="004E1A33" w:rsidRDefault="00E631E1" w:rsidP="00385EB6">
      <w:pPr>
        <w:spacing w:after="0" w:line="720" w:lineRule="auto"/>
        <w:rPr>
          <w:sz w:val="28"/>
          <w:szCs w:val="28"/>
        </w:rPr>
        <w:sectPr w:rsidR="00E631E1" w:rsidRPr="004E1A33" w:rsidSect="001B5735">
          <w:pgSz w:w="12240" w:h="20160" w:code="5"/>
          <w:pgMar w:top="360" w:right="720" w:bottom="720" w:left="720" w:header="720" w:footer="720" w:gutter="0"/>
          <w:cols w:space="720"/>
          <w:docGrid w:linePitch="360"/>
        </w:sectPr>
      </w:pP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lastRenderedPageBreak/>
        <w:drawing>
          <wp:inline distT="0" distB="0" distL="0" distR="0" wp14:anchorId="58B1BFE6" wp14:editId="361BD164">
            <wp:extent cx="1021080" cy="1021080"/>
            <wp:effectExtent l="0" t="0" r="7620" b="762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r w:rsidRPr="00862854">
        <w:rPr>
          <w:sz w:val="28"/>
          <w:szCs w:val="28"/>
        </w:rPr>
        <w:t>Akerman LLP</w:t>
      </w:r>
    </w:p>
    <w:p w:rsidR="00862854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156pt;height:1.5pt" o:hralign="center" o:hrstd="t" o:hrnoshade="t" o:hr="t" fillcolor="#0070c0" stroked="f"/>
        </w:pict>
      </w:r>
    </w:p>
    <w:p w:rsidR="00862854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132244F3" wp14:editId="24BBE4C9">
            <wp:extent cx="1981200" cy="485140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ll Fi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Bedell, Dittmar, DeVault, Pillans &amp; Coxe, P.A.</w:t>
      </w:r>
    </w:p>
    <w:p w:rsidR="00862854" w:rsidRDefault="00FC02AD" w:rsidP="0082656A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5744C9EF" wp14:editId="0503CAA4">
            <wp:extent cx="1981200" cy="431800"/>
            <wp:effectExtent l="0" t="0" r="0" b="635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 and Form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r w:rsidR="004E1A33" w:rsidRPr="004E1A33">
        <w:rPr>
          <w:sz w:val="28"/>
          <w:szCs w:val="28"/>
        </w:rPr>
        <w:t>Burr &amp; Forman</w:t>
      </w:r>
    </w:p>
    <w:p w:rsidR="00862854" w:rsidRPr="004E1A33" w:rsidRDefault="00FC02AD" w:rsidP="0082656A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7D81AFDE" wp14:editId="7344E3FC">
            <wp:extent cx="1981200" cy="608330"/>
            <wp:effectExtent l="0" t="0" r="0" b="127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n Law Attorney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Canan Law Attorneys</w:t>
      </w:r>
    </w:p>
    <w:p w:rsidR="00862854" w:rsidRPr="004E1A33" w:rsidRDefault="00FC02AD" w:rsidP="0082656A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34EB42FE" wp14:editId="4075DB45">
            <wp:extent cx="1981200" cy="461010"/>
            <wp:effectExtent l="0" t="0" r="0" b="0"/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d &amp; Gowd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Creed &amp; Gowdy</w:t>
      </w:r>
    </w:p>
    <w:p w:rsidR="00862854" w:rsidRPr="004E1A33" w:rsidRDefault="00FC02AD" w:rsidP="0082656A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469CD79" wp14:editId="69FC418B">
            <wp:extent cx="1645920" cy="751215"/>
            <wp:effectExtent l="0" t="0" r="0" b="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r McAfee Peek &amp; Hawthorn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00" cy="75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Driver, McAfee, Peek &amp; Hawthorne</w:t>
      </w:r>
    </w:p>
    <w:p w:rsidR="00862854" w:rsidRPr="004E1A33" w:rsidRDefault="00FC02AD" w:rsidP="0082656A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D6B603E" wp14:editId="6B57EFD4">
            <wp:extent cx="1981200" cy="396240"/>
            <wp:effectExtent l="0" t="0" r="0" b="3810"/>
            <wp:docPr id="9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ards &amp; Ragatz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proofErr w:type="gramStart"/>
      <w:r w:rsidRPr="004E1A33">
        <w:rPr>
          <w:sz w:val="28"/>
          <w:szCs w:val="28"/>
        </w:rPr>
        <w:t>Edwards &amp; Ragatz, P.A.</w:t>
      </w:r>
      <w:proofErr w:type="gramEnd"/>
    </w:p>
    <w:p w:rsidR="00862854" w:rsidRPr="004E1A33" w:rsidRDefault="00FC02AD" w:rsidP="0082656A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279898E5" wp14:editId="242E4CDB">
            <wp:extent cx="1981200" cy="469265"/>
            <wp:effectExtent l="0" t="0" r="0" b="6985"/>
            <wp:docPr id="10" name="Picture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ah &amp; Farah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Farah &amp; Farah</w:t>
      </w:r>
    </w:p>
    <w:p w:rsidR="00862854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lastRenderedPageBreak/>
        <w:drawing>
          <wp:inline distT="0" distB="0" distL="0" distR="0" wp14:anchorId="1F4721DC" wp14:editId="06EAC686">
            <wp:extent cx="1981200" cy="439420"/>
            <wp:effectExtent l="0" t="0" r="0" b="0"/>
            <wp:docPr id="11" name="Picture 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nst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 xml:space="preserve">Gunster </w:t>
      </w:r>
    </w:p>
    <w:p w:rsidR="00862854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3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77CEAEBC" wp14:editId="4F125B01">
            <wp:extent cx="1981200" cy="283210"/>
            <wp:effectExtent l="0" t="0" r="0" b="2540"/>
            <wp:docPr id="12" name="Picture 1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ell &amp; Harrell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Harrell &amp; Harrell</w:t>
      </w:r>
    </w:p>
    <w:p w:rsidR="00862854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4" style="width:156pt;height:1.5pt" o:hralign="center" o:hrstd="t" o:hrnoshade="t" o:hr="t" fillcolor="#0070c0" stroked="f"/>
        </w:pict>
      </w:r>
    </w:p>
    <w:p w:rsidR="00F511F0" w:rsidRDefault="004E1A33" w:rsidP="001B573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3A272F" wp14:editId="67FDE62D">
            <wp:extent cx="1981200" cy="403860"/>
            <wp:effectExtent l="0" t="0" r="0" b="0"/>
            <wp:docPr id="25" name="Picture 2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and Knight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1F0" w:rsidRPr="004E1A33">
        <w:rPr>
          <w:sz w:val="28"/>
          <w:szCs w:val="28"/>
        </w:rPr>
        <w:br/>
        <w:t>Holland &amp; Knight</w:t>
      </w:r>
    </w:p>
    <w:p w:rsidR="00862854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5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12743DB8" wp14:editId="10706881">
            <wp:extent cx="1767840" cy="869188"/>
            <wp:effectExtent l="0" t="0" r="3810" b="7620"/>
            <wp:docPr id="13" name="Picture 1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es Gavin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86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proofErr w:type="gramStart"/>
      <w:r w:rsidRPr="004E1A33">
        <w:rPr>
          <w:sz w:val="28"/>
          <w:szCs w:val="28"/>
        </w:rPr>
        <w:t>Liles, Gavin, George, Carlisle, Lee &amp; Callen, P.A.</w:t>
      </w:r>
      <w:proofErr w:type="gramEnd"/>
    </w:p>
    <w:p w:rsidR="00862854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6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4365DA3B" wp14:editId="3571DA35">
            <wp:extent cx="1981200" cy="675005"/>
            <wp:effectExtent l="0" t="0" r="0" b="0"/>
            <wp:docPr id="14" name="Picture 1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uire Woods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r w:rsidR="00385EB6">
        <w:rPr>
          <w:sz w:val="28"/>
          <w:szCs w:val="28"/>
        </w:rPr>
        <w:t>McGuire Woods</w:t>
      </w:r>
    </w:p>
    <w:p w:rsidR="00385EB6" w:rsidRPr="004E1A33" w:rsidRDefault="00FC02AD" w:rsidP="0082656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7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6BCCF5BF" wp14:editId="30FCA011">
            <wp:extent cx="1981200" cy="1050290"/>
            <wp:effectExtent l="0" t="0" r="0" b="0"/>
            <wp:docPr id="15" name="Picture 1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ton Leach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proofErr w:type="gramStart"/>
      <w:r w:rsidRPr="004E1A33">
        <w:rPr>
          <w:sz w:val="28"/>
          <w:szCs w:val="28"/>
        </w:rPr>
        <w:t>Milton, Leach, Whitman, D'Andrea &amp; Eslinger, P.A.</w:t>
      </w:r>
      <w:proofErr w:type="gramEnd"/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8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6695736E" wp14:editId="0E7A3933">
            <wp:extent cx="1287780" cy="1092549"/>
            <wp:effectExtent l="0" t="0" r="7620" b="0"/>
            <wp:docPr id="16" name="Picture 1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gan &amp; Morgan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50" cy="109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Morgan &amp; Morgan</w:t>
      </w:r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9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lastRenderedPageBreak/>
        <w:drawing>
          <wp:inline distT="0" distB="0" distL="0" distR="0" wp14:anchorId="01F12522" wp14:editId="1B2A4765">
            <wp:extent cx="1981200" cy="421640"/>
            <wp:effectExtent l="0" t="0" r="0" b="0"/>
            <wp:docPr id="17" name="Picture 17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 Mullins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Nelson Mullins Riley &amp; Scarborough LLP</w:t>
      </w:r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0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4001B075" wp14:editId="1BDB3CEA">
            <wp:extent cx="1981200" cy="514350"/>
            <wp:effectExtent l="0" t="0" r="0" b="0"/>
            <wp:docPr id="18" name="Picture 18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jcic &amp; Pajcic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Pajcic &amp; Pajcic</w:t>
      </w:r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1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44BCB0A1" wp14:editId="15D0DF3E">
            <wp:extent cx="1981200" cy="442595"/>
            <wp:effectExtent l="0" t="0" r="0" b="0"/>
            <wp:docPr id="19" name="Picture 19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craft Law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Pycraft Law LLC</w:t>
      </w:r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2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910FD55" wp14:editId="6BD35502">
            <wp:extent cx="1981200" cy="481965"/>
            <wp:effectExtent l="0" t="0" r="0" b="0"/>
            <wp:docPr id="20" name="Picture 2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ers Towers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proofErr w:type="gramStart"/>
      <w:r w:rsidRPr="004E1A33">
        <w:rPr>
          <w:sz w:val="28"/>
          <w:szCs w:val="28"/>
        </w:rPr>
        <w:t>Rogers Towers, P.A.</w:t>
      </w:r>
      <w:proofErr w:type="gramEnd"/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3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2571113C" wp14:editId="7DAEE6A9">
            <wp:extent cx="1981200" cy="375920"/>
            <wp:effectExtent l="0" t="0" r="0" b="5080"/>
            <wp:docPr id="21" name="Picture 21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 Sholes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Ronald E. Sholes, P.A.</w:t>
      </w:r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4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39D3E69E" wp14:editId="11431398">
            <wp:extent cx="1981200" cy="474345"/>
            <wp:effectExtent l="0" t="0" r="0" b="1905"/>
            <wp:docPr id="22" name="Picture 2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hrer &amp; Dodd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proofErr w:type="gramStart"/>
      <w:r w:rsidRPr="004E1A33">
        <w:rPr>
          <w:sz w:val="28"/>
          <w:szCs w:val="28"/>
        </w:rPr>
        <w:t>Spohrer &amp; Dodd, P.L.</w:t>
      </w:r>
      <w:proofErr w:type="gramEnd"/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5" style="width:156pt;height:1.5pt" o:hralign="center" o:hrstd="t" o:hrnoshade="t" o:hr="t" fillcolor="#0070c0" stroked="f"/>
        </w:pict>
      </w:r>
    </w:p>
    <w:p w:rsidR="0082656A" w:rsidRDefault="0082656A" w:rsidP="0082656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333375"/>
            <wp:effectExtent l="0" t="0" r="0" b="9525"/>
            <wp:docPr id="1" name="Picture 1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ster &amp; Saben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6A" w:rsidRDefault="0082656A" w:rsidP="0082656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Shuster &amp; </w:t>
      </w:r>
      <w:proofErr w:type="spellStart"/>
      <w:r>
        <w:rPr>
          <w:sz w:val="28"/>
          <w:szCs w:val="28"/>
        </w:rPr>
        <w:t>Saben</w:t>
      </w:r>
      <w:proofErr w:type="spellEnd"/>
      <w:r>
        <w:rPr>
          <w:sz w:val="28"/>
          <w:szCs w:val="28"/>
        </w:rPr>
        <w:t xml:space="preserve"> LLC</w:t>
      </w:r>
    </w:p>
    <w:p w:rsidR="0082656A" w:rsidRPr="004E1A33" w:rsidRDefault="0082656A" w:rsidP="0082656A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7" style="width:156pt;height:1.5pt" o:hralign="center" o:hrstd="t" o:hrnoshade="t" o:hr="t" fillcolor="#0070c0" stroked="f"/>
        </w:pict>
      </w:r>
    </w:p>
    <w:p w:rsidR="00F511F0" w:rsidRDefault="00F511F0" w:rsidP="0082656A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6FA6441" wp14:editId="4EE4D7AC">
            <wp:extent cx="1981200" cy="449580"/>
            <wp:effectExtent l="0" t="0" r="0" b="7620"/>
            <wp:docPr id="23" name="Picture 23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ll Hogan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Terrell Hogan</w:t>
      </w:r>
    </w:p>
    <w:p w:rsidR="00385EB6" w:rsidRPr="004E1A33" w:rsidRDefault="00FC02AD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6" style="width:156pt;height:1.5pt" o:hralign="center" o:hrstd="t" o:hrnoshade="t" o:hr="t" fillcolor="#0070c0" stroked="f"/>
        </w:pict>
      </w:r>
    </w:p>
    <w:sectPr w:rsidR="00385EB6" w:rsidRPr="004E1A33" w:rsidSect="00E631E1">
      <w:type w:val="continuous"/>
      <w:pgSz w:w="12240" w:h="20160" w:code="5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F0"/>
    <w:rsid w:val="001A5358"/>
    <w:rsid w:val="001B5735"/>
    <w:rsid w:val="003606F5"/>
    <w:rsid w:val="00385EB6"/>
    <w:rsid w:val="004E1A33"/>
    <w:rsid w:val="005464C5"/>
    <w:rsid w:val="00583700"/>
    <w:rsid w:val="0082656A"/>
    <w:rsid w:val="00862854"/>
    <w:rsid w:val="00E631E1"/>
    <w:rsid w:val="00E95598"/>
    <w:rsid w:val="00EA2BD1"/>
    <w:rsid w:val="00F511F0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://www.edwardsragatz.com" TargetMode="External"/><Relationship Id="rId26" Type="http://schemas.openxmlformats.org/officeDocument/2006/relationships/hyperlink" Target="http://www.hklaw.com" TargetMode="External"/><Relationship Id="rId39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hyperlink" Target="http://www.forthepeople.com" TargetMode="External"/><Relationship Id="rId42" Type="http://schemas.openxmlformats.org/officeDocument/2006/relationships/hyperlink" Target="http://www.rtlaw.com" TargetMode="External"/><Relationship Id="rId47" Type="http://schemas.openxmlformats.org/officeDocument/2006/relationships/image" Target="media/image22.jpg"/><Relationship Id="rId50" Type="http://schemas.openxmlformats.org/officeDocument/2006/relationships/hyperlink" Target="http://terrellhogan.com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cananlaw.com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jpg"/><Relationship Id="rId33" Type="http://schemas.openxmlformats.org/officeDocument/2006/relationships/image" Target="media/image15.jpg"/><Relationship Id="rId38" Type="http://schemas.openxmlformats.org/officeDocument/2006/relationships/hyperlink" Target="http://www.pajcic.com" TargetMode="External"/><Relationship Id="rId46" Type="http://schemas.openxmlformats.org/officeDocument/2006/relationships/hyperlink" Target="http://www.sdlitigation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mphlaw.com" TargetMode="External"/><Relationship Id="rId20" Type="http://schemas.openxmlformats.org/officeDocument/2006/relationships/hyperlink" Target="http://www.farahandfarah.com" TargetMode="External"/><Relationship Id="rId29" Type="http://schemas.openxmlformats.org/officeDocument/2006/relationships/image" Target="media/image13.jpg"/><Relationship Id="rId41" Type="http://schemas.openxmlformats.org/officeDocument/2006/relationships/image" Target="media/image19.jpg"/><Relationship Id="rId1" Type="http://schemas.openxmlformats.org/officeDocument/2006/relationships/styles" Target="styles.xml"/><Relationship Id="rId6" Type="http://schemas.openxmlformats.org/officeDocument/2006/relationships/hyperlink" Target="http://www.akerman.com" TargetMode="External"/><Relationship Id="rId11" Type="http://schemas.openxmlformats.org/officeDocument/2006/relationships/image" Target="media/image4.jpg"/><Relationship Id="rId24" Type="http://schemas.openxmlformats.org/officeDocument/2006/relationships/hyperlink" Target="http://www.harrellandharrell.com" TargetMode="External"/><Relationship Id="rId32" Type="http://schemas.openxmlformats.org/officeDocument/2006/relationships/hyperlink" Target="http://www.miltonleach.com" TargetMode="External"/><Relationship Id="rId37" Type="http://schemas.openxmlformats.org/officeDocument/2006/relationships/image" Target="media/image17.jpg"/><Relationship Id="rId40" Type="http://schemas.openxmlformats.org/officeDocument/2006/relationships/hyperlink" Target="http://www.pycraftlaw.com/" TargetMode="External"/><Relationship Id="rId45" Type="http://schemas.openxmlformats.org/officeDocument/2006/relationships/image" Target="media/image21.jp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hyperlink" Target="http://www.lilesgavin.com" TargetMode="External"/><Relationship Id="rId36" Type="http://schemas.openxmlformats.org/officeDocument/2006/relationships/hyperlink" Target="http://www.nelsonmullins.com" TargetMode="External"/><Relationship Id="rId49" Type="http://schemas.openxmlformats.org/officeDocument/2006/relationships/image" Target="media/image23.jpg"/><Relationship Id="rId10" Type="http://schemas.openxmlformats.org/officeDocument/2006/relationships/hyperlink" Target="http://www.burr.com" TargetMode="External"/><Relationship Id="rId19" Type="http://schemas.openxmlformats.org/officeDocument/2006/relationships/image" Target="media/image8.jpg"/><Relationship Id="rId31" Type="http://schemas.openxmlformats.org/officeDocument/2006/relationships/image" Target="media/image14.jpg"/><Relationship Id="rId44" Type="http://schemas.openxmlformats.org/officeDocument/2006/relationships/hyperlink" Target="http://ronsholespa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appellate-firm.com" TargetMode="External"/><Relationship Id="rId22" Type="http://schemas.openxmlformats.org/officeDocument/2006/relationships/hyperlink" Target="http://www.gunster.com" TargetMode="External"/><Relationship Id="rId27" Type="http://schemas.openxmlformats.org/officeDocument/2006/relationships/image" Target="media/image12.jpg"/><Relationship Id="rId30" Type="http://schemas.openxmlformats.org/officeDocument/2006/relationships/hyperlink" Target="http://www.mcguirewoods.com" TargetMode="External"/><Relationship Id="rId35" Type="http://schemas.openxmlformats.org/officeDocument/2006/relationships/image" Target="media/image16.jpg"/><Relationship Id="rId43" Type="http://schemas.openxmlformats.org/officeDocument/2006/relationships/image" Target="media/image20.jpg"/><Relationship Id="rId48" Type="http://schemas.openxmlformats.org/officeDocument/2006/relationships/hyperlink" Target="http://piplaw.com/" TargetMode="External"/><Relationship Id="rId8" Type="http://schemas.openxmlformats.org/officeDocument/2006/relationships/hyperlink" Target="http://www.bedelllawfirm.com" TargetMode="External"/><Relationship Id="rId5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Harrison</dc:creator>
  <cp:lastModifiedBy>Dennis Harrison</cp:lastModifiedBy>
  <cp:revision>5</cp:revision>
  <cp:lastPrinted>2017-01-24T17:44:00Z</cp:lastPrinted>
  <dcterms:created xsi:type="dcterms:W3CDTF">2017-01-24T17:42:00Z</dcterms:created>
  <dcterms:modified xsi:type="dcterms:W3CDTF">2017-01-24T17:45:00Z</dcterms:modified>
</cp:coreProperties>
</file>